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B3" w:rsidRDefault="003A5AB3" w:rsidP="003A5AB3">
      <w:r>
        <w:t>Refereerbijeenkomst dinsdag 10 december 2019</w:t>
      </w:r>
    </w:p>
    <w:p w:rsidR="003A5AB3" w:rsidRDefault="003A5AB3" w:rsidP="003A5AB3">
      <w:r>
        <w:t>18.00 – 21.00 uur</w:t>
      </w:r>
    </w:p>
    <w:p w:rsidR="003A5AB3" w:rsidRDefault="003A5AB3" w:rsidP="003A5AB3">
      <w:r>
        <w:t>Theater De Nieuwe Kolk, Assen</w:t>
      </w:r>
    </w:p>
    <w:p w:rsidR="003A5AB3" w:rsidRDefault="003A5AB3" w:rsidP="003A5AB3"/>
    <w:p w:rsidR="003A5AB3" w:rsidRPr="003A5AB3" w:rsidRDefault="003A5AB3" w:rsidP="003A5AB3">
      <w:pPr>
        <w:rPr>
          <w:rFonts w:ascii="Calibri" w:hAnsi="Calibri" w:cs="Calibri"/>
          <w:b/>
          <w:sz w:val="22"/>
          <w:szCs w:val="22"/>
        </w:rPr>
      </w:pPr>
      <w:r w:rsidRPr="003A5AB3">
        <w:rPr>
          <w:b/>
        </w:rPr>
        <w:t xml:space="preserve">Thema: ADHD; </w:t>
      </w:r>
      <w:r w:rsidR="00591F09">
        <w:rPr>
          <w:b/>
        </w:rPr>
        <w:t>n</w:t>
      </w:r>
      <w:r w:rsidRPr="003A5AB3">
        <w:rPr>
          <w:rFonts w:ascii="Calibri" w:hAnsi="Calibri" w:cs="Calibri"/>
          <w:b/>
          <w:sz w:val="22"/>
          <w:szCs w:val="22"/>
        </w:rPr>
        <w:t>ieuwe inzichten in de niet-medicamenteuze en medicamenteuze behandeling</w:t>
      </w:r>
    </w:p>
    <w:p w:rsidR="00EF0AAF" w:rsidRDefault="00EF0AAF" w:rsidP="00EF0AAF"/>
    <w:p w:rsidR="000D42CF" w:rsidRPr="003A5AB3" w:rsidRDefault="000D42CF" w:rsidP="00EF0AAF">
      <w:pPr>
        <w:rPr>
          <w:u w:val="single"/>
        </w:rPr>
      </w:pPr>
      <w:r w:rsidRPr="003A5AB3">
        <w:rPr>
          <w:u w:val="single"/>
        </w:rPr>
        <w:t>De nieuwe zorgstandaard ADHD en nieuwe richtlijnmodules</w:t>
      </w:r>
    </w:p>
    <w:p w:rsidR="000D42CF" w:rsidRDefault="000D42CF" w:rsidP="003A5AB3">
      <w:r>
        <w:t xml:space="preserve">Begin 2019 is de eerste Nederlandse zorgstandaard ADHD verschenen (www.ggzstandaarden.nl/zorgstandaarden/adhd/preview). Een zorgstandaard “beschrijft in algemene termen vanuit het perspectief van de patiënt wat goede zorg is voor mensen met een bepaalde psychische aandoening gedurende het complete zorgcontinuüm, de </w:t>
      </w:r>
      <w:proofErr w:type="spellStart"/>
      <w:r>
        <w:t>patient</w:t>
      </w:r>
      <w:proofErr w:type="spellEnd"/>
      <w:r>
        <w:t xml:space="preserve"> </w:t>
      </w:r>
      <w:proofErr w:type="spellStart"/>
      <w:r>
        <w:t>journey</w:t>
      </w:r>
      <w:proofErr w:type="spellEnd"/>
      <w:r>
        <w:t xml:space="preserve">” </w:t>
      </w:r>
    </w:p>
    <w:p w:rsidR="000D42CF" w:rsidRDefault="000D42CF" w:rsidP="000D42CF">
      <w:r>
        <w:t>In deze lezing wordt een overzicht gegeven van de zorgstandaard en nieuwe richtlijnmodules, In het bijzonder wordt stilgestaan bij de plek van medicatie in de behandeling van kinderen met ADHD, ook in relatie tot andere – psychosociale – behandelingen.</w:t>
      </w:r>
    </w:p>
    <w:p w:rsidR="00EF0AAF" w:rsidRDefault="00EF0AAF" w:rsidP="00EF0AAF"/>
    <w:p w:rsidR="000D42CF" w:rsidRPr="003A5AB3" w:rsidRDefault="000D42CF" w:rsidP="00EF0AAF">
      <w:pPr>
        <w:rPr>
          <w:u w:val="single"/>
        </w:rPr>
      </w:pPr>
      <w:r w:rsidRPr="003A5AB3">
        <w:rPr>
          <w:u w:val="single"/>
        </w:rPr>
        <w:t>Medicatie bij ADHD: een update van de nieuwste bevindingen. Wa</w:t>
      </w:r>
      <w:r w:rsidR="00591F09">
        <w:rPr>
          <w:u w:val="single"/>
        </w:rPr>
        <w:t>t betekent dit voor de praktijk</w:t>
      </w:r>
    </w:p>
    <w:p w:rsidR="000D42CF" w:rsidRPr="000D42CF" w:rsidRDefault="000D42CF" w:rsidP="00EF0AAF">
      <w:r w:rsidRPr="000D42CF">
        <w:t xml:space="preserve">In de afgelopen decennia is het aantal kinderen en adolescenten dat wordt behandeld met methylfenidaat (MPH), waaronder </w:t>
      </w:r>
      <w:proofErr w:type="spellStart"/>
      <w:r w:rsidRPr="000D42CF">
        <w:t>Ritalin</w:t>
      </w:r>
      <w:proofErr w:type="spellEnd"/>
      <w:r w:rsidRPr="000D42CF">
        <w:t>® enorm toegenomen. Nationale en internationale richtlijnen bevelen MPH aan als eerstelijnsbehandeling voor ADHD</w:t>
      </w:r>
      <w:r w:rsidR="009F511D">
        <w:t xml:space="preserve">. </w:t>
      </w:r>
      <w:r w:rsidRPr="000D42CF">
        <w:t xml:space="preserve">In deze lezing worden de nieuwste bevindingen over optimaal gebruik, waaronder gepersonaliseerde dosering, duur van gebruik, criteria voor stopzetting en therapietrouw, evenals lange termijn (&gt; 2 jaar) veiligheid en effectiviteit besproken. Ook komen nieuwere middelen als </w:t>
      </w:r>
      <w:proofErr w:type="spellStart"/>
      <w:r w:rsidRPr="000D42CF">
        <w:t>lisdexamfetamine</w:t>
      </w:r>
      <w:proofErr w:type="spellEnd"/>
      <w:r w:rsidRPr="000D42CF">
        <w:t xml:space="preserve"> en </w:t>
      </w:r>
      <w:proofErr w:type="spellStart"/>
      <w:r w:rsidRPr="000D42CF">
        <w:t>guanfacine</w:t>
      </w:r>
      <w:proofErr w:type="spellEnd"/>
      <w:r w:rsidRPr="000D42CF">
        <w:t xml:space="preserve"> aan bod in deze lezing.</w:t>
      </w:r>
    </w:p>
    <w:p w:rsidR="000D42CF" w:rsidRDefault="000D42CF" w:rsidP="00EF0AAF">
      <w:pPr>
        <w:rPr>
          <w:b/>
        </w:rPr>
      </w:pPr>
    </w:p>
    <w:p w:rsidR="000D42CF" w:rsidRPr="009F511D" w:rsidRDefault="000D42CF" w:rsidP="00EF0AAF">
      <w:pPr>
        <w:rPr>
          <w:u w:val="single"/>
        </w:rPr>
      </w:pPr>
      <w:r w:rsidRPr="009F511D">
        <w:rPr>
          <w:u w:val="single"/>
        </w:rPr>
        <w:t>Wat werkt om</w:t>
      </w:r>
      <w:r w:rsidR="00591F09">
        <w:rPr>
          <w:u w:val="single"/>
        </w:rPr>
        <w:t xml:space="preserve"> ADHD in de klas te verminderen</w:t>
      </w:r>
    </w:p>
    <w:p w:rsidR="000D42CF" w:rsidRPr="000D42CF" w:rsidRDefault="000D42CF" w:rsidP="000D42CF">
      <w:r w:rsidRPr="000D42CF">
        <w:t xml:space="preserve">Jeugdigen met ADHD en gedragsproblemen ervaren vaak moeilijkheden op school, met als gevolg vaak verminderde leerprestaties en een moeizame relatie met leerkrachten en medeleerlingen. Het versterken van vaardigheden van leerkrachten lijkt steeds belangrijker te worden, zeker met oog op het passend onderwijs. Tijdens deze presentatie wordt besproken wat leerkrachten kan helpen om ADHD en gedragsproblemen in de klas te verminderen. Hoe kun je als behandelaar leerkrachten begeleiden bij de aanpak van ADHD en </w:t>
      </w:r>
      <w:r w:rsidR="00591F09">
        <w:t>gedragsproblemen in de klas.</w:t>
      </w:r>
      <w:r w:rsidRPr="000D42CF">
        <w:t xml:space="preserve"> En hoe ver rijkt onze rol als behandela</w:t>
      </w:r>
      <w:r w:rsidR="00591F09">
        <w:t>a</w:t>
      </w:r>
      <w:r w:rsidRPr="000D42CF">
        <w:t xml:space="preserve">r </w:t>
      </w:r>
      <w:r w:rsidR="00591F09">
        <w:t>daarbij.</w:t>
      </w:r>
    </w:p>
    <w:p w:rsidR="000D42CF" w:rsidRDefault="000D42CF" w:rsidP="00EF0AAF"/>
    <w:p w:rsidR="000D42CF" w:rsidRPr="00591F09" w:rsidRDefault="000D42CF" w:rsidP="00EF0AAF">
      <w:pPr>
        <w:rPr>
          <w:u w:val="single"/>
        </w:rPr>
      </w:pPr>
      <w:r w:rsidRPr="00591F09">
        <w:rPr>
          <w:u w:val="single"/>
        </w:rPr>
        <w:t>Oudertraining: wat  werkt wel en wat werk</w:t>
      </w:r>
      <w:r w:rsidR="00591F09">
        <w:rPr>
          <w:u w:val="single"/>
        </w:rPr>
        <w:t>t niet voor ADHD</w:t>
      </w:r>
    </w:p>
    <w:p w:rsidR="00657068" w:rsidRDefault="00657068" w:rsidP="00657068">
      <w:r>
        <w:t xml:space="preserve">Gedragstherapeutische oudertraining is een goed onderbouwde en effectief bewezen behandeling voor kinderen met  ADHD en wordt aanbevolen in de recente zorgstandaard ADHD </w:t>
      </w:r>
    </w:p>
    <w:p w:rsidR="00657068" w:rsidRDefault="00657068" w:rsidP="00591F09">
      <w:r>
        <w:t>In deze lezing wordt geprobeerd om op wetenschappelijke basis antwoord te geven op vragen die leven onder clinici over de werkzaamheid van oudertraining</w:t>
      </w:r>
      <w:r w:rsidR="00591F09">
        <w:t>.</w:t>
      </w:r>
    </w:p>
    <w:p w:rsidR="00591F09" w:rsidRDefault="00591F09" w:rsidP="00591F09"/>
    <w:p w:rsidR="00591F09" w:rsidRPr="00591F09" w:rsidRDefault="00591F09" w:rsidP="00591F09">
      <w:pPr>
        <w:rPr>
          <w:u w:val="single"/>
        </w:rPr>
      </w:pPr>
      <w:r w:rsidRPr="00591F09">
        <w:rPr>
          <w:u w:val="single"/>
        </w:rPr>
        <w:t>Programma</w:t>
      </w:r>
      <w:r w:rsidRPr="00591F09">
        <w:rPr>
          <w:u w:val="single"/>
        </w:rPr>
        <w:tab/>
      </w:r>
      <w:r w:rsidRPr="00591F09">
        <w:rPr>
          <w:u w:val="single"/>
        </w:rPr>
        <w:tab/>
      </w:r>
    </w:p>
    <w:p w:rsidR="00591F09" w:rsidRDefault="00591F09" w:rsidP="00591F09">
      <w:r>
        <w:t>18.00-18.10</w:t>
      </w:r>
      <w:r>
        <w:tab/>
        <w:t>Introductie door voorzitter</w:t>
      </w:r>
    </w:p>
    <w:p w:rsidR="00591F09" w:rsidRDefault="00591F09" w:rsidP="00591F09">
      <w:r>
        <w:tab/>
        <w:t>Ben Verhoeven, kinder- en jeugdpsychiater en voorzitter van Geneesmiddelencommissie</w:t>
      </w:r>
    </w:p>
    <w:p w:rsidR="00591F09" w:rsidRDefault="00591F09" w:rsidP="00591F09"/>
    <w:p w:rsidR="00591F09" w:rsidRDefault="00591F09" w:rsidP="00591F09">
      <w:r>
        <w:t>18.10-18.45</w:t>
      </w:r>
      <w:r>
        <w:tab/>
        <w:t>De nieuwe zorgstandaard ADHD en nieuwe richtlijnmodules</w:t>
      </w:r>
      <w:r w:rsidR="00FE40D9">
        <w:t>.</w:t>
      </w:r>
      <w:r>
        <w:tab/>
        <w:t>Prof. dr. Barbara van den Hoofdakker, hoogleraar kinder- en jeugdpsychiatrie Accare</w:t>
      </w:r>
    </w:p>
    <w:p w:rsidR="00591F09" w:rsidRDefault="00591F09" w:rsidP="00591F09"/>
    <w:p w:rsidR="00591F09" w:rsidRDefault="00591F09" w:rsidP="00591F09">
      <w:r>
        <w:lastRenderedPageBreak/>
        <w:t>18.45-19.20</w:t>
      </w:r>
      <w:r>
        <w:tab/>
        <w:t>Medicatie bij ADHD: een update van de nieuwste bevindingen. Wat betekent dit voor de prakti</w:t>
      </w:r>
      <w:r w:rsidR="00FE40D9">
        <w:t xml:space="preserve">jk? </w:t>
      </w:r>
      <w:r>
        <w:t>Prof. dr. Pieter Hoekstra, hoogleraar kinder- en jeugdpsychiatrie Accare</w:t>
      </w:r>
    </w:p>
    <w:p w:rsidR="00591F09" w:rsidRDefault="00591F09" w:rsidP="00591F09"/>
    <w:p w:rsidR="00591F09" w:rsidRDefault="00591F09" w:rsidP="00591F09">
      <w:r>
        <w:t>19.20-19.40</w:t>
      </w:r>
      <w:r>
        <w:tab/>
        <w:t>Pauze</w:t>
      </w:r>
    </w:p>
    <w:p w:rsidR="00591F09" w:rsidRDefault="00591F09" w:rsidP="00591F09">
      <w:r>
        <w:tab/>
      </w:r>
    </w:p>
    <w:p w:rsidR="00591F09" w:rsidRDefault="00591F09" w:rsidP="00591F09">
      <w:r>
        <w:t>19.40-20.15</w:t>
      </w:r>
      <w:r>
        <w:tab/>
        <w:t xml:space="preserve">Wat werkt om </w:t>
      </w:r>
      <w:r w:rsidR="00FE40D9">
        <w:t xml:space="preserve">ADHD in de klas te verminderen? </w:t>
      </w:r>
      <w:r>
        <w:t>Mr. Dr. Betty Veenman, psycholoog Accare</w:t>
      </w:r>
    </w:p>
    <w:p w:rsidR="00591F09" w:rsidRDefault="00591F09" w:rsidP="00591F09"/>
    <w:p w:rsidR="00591F09" w:rsidRDefault="00591F09" w:rsidP="00591F09">
      <w:r>
        <w:t>20.15-20.50</w:t>
      </w:r>
      <w:r>
        <w:tab/>
        <w:t>Oudertraining: wat  werkt wel en wat werkt niet voor ADHD?</w:t>
      </w:r>
    </w:p>
    <w:p w:rsidR="00591F09" w:rsidRDefault="00591F09" w:rsidP="00591F09">
      <w:r>
        <w:tab/>
        <w:t>Dr. Lianne van der Veen, klinisch psycholoog Accare</w:t>
      </w:r>
    </w:p>
    <w:p w:rsidR="00591F09" w:rsidRDefault="00591F09" w:rsidP="00591F09"/>
    <w:p w:rsidR="00657068" w:rsidRDefault="00591F09" w:rsidP="00591F09">
      <w:r>
        <w:t>2</w:t>
      </w:r>
      <w:r w:rsidR="00FE40D9">
        <w:t>0.50-21.00</w:t>
      </w:r>
      <w:r w:rsidR="00FE40D9">
        <w:tab/>
        <w:t>Vragen en afsluiting</w:t>
      </w:r>
      <w:r w:rsidR="00FE40D9">
        <w:tab/>
      </w:r>
      <w:bookmarkStart w:id="0" w:name="_GoBack"/>
      <w:bookmarkEnd w:id="0"/>
    </w:p>
    <w:p w:rsidR="000D42CF" w:rsidRDefault="000D42CF" w:rsidP="00EF0AAF"/>
    <w:sectPr w:rsidR="000D42CF" w:rsidSect="0067566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20002A87" w:usb1="00000000" w:usb2="00000000" w:usb3="00000000" w:csb0="000001FF" w:csb1="00000000"/>
  </w:font>
  <w:font w:name="ITC Officina Serif Book">
    <w:altName w:val="Trebuchet MS"/>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AF"/>
    <w:rsid w:val="000D42CF"/>
    <w:rsid w:val="00171791"/>
    <w:rsid w:val="00226601"/>
    <w:rsid w:val="002319EB"/>
    <w:rsid w:val="00233E4B"/>
    <w:rsid w:val="00316666"/>
    <w:rsid w:val="003724A0"/>
    <w:rsid w:val="003A5AB3"/>
    <w:rsid w:val="0049375A"/>
    <w:rsid w:val="00591F09"/>
    <w:rsid w:val="005B76F9"/>
    <w:rsid w:val="005C6D27"/>
    <w:rsid w:val="00657068"/>
    <w:rsid w:val="0067566C"/>
    <w:rsid w:val="007E00F9"/>
    <w:rsid w:val="0081072E"/>
    <w:rsid w:val="009A7FDE"/>
    <w:rsid w:val="009F511D"/>
    <w:rsid w:val="00A11CEF"/>
    <w:rsid w:val="00A87571"/>
    <w:rsid w:val="00E66B07"/>
    <w:rsid w:val="00EC2826"/>
    <w:rsid w:val="00EF0AAF"/>
    <w:rsid w:val="00F16B47"/>
    <w:rsid w:val="00F566DD"/>
    <w:rsid w:val="00FE40D9"/>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Sentener</dc:creator>
  <cp:keywords>blanco</cp:keywords>
  <cp:lastModifiedBy>Jill Oberink</cp:lastModifiedBy>
  <cp:revision>2</cp:revision>
  <cp:lastPrinted>2000-12-14T07:25:00Z</cp:lastPrinted>
  <dcterms:created xsi:type="dcterms:W3CDTF">2019-11-19T14:16:00Z</dcterms:created>
  <dcterms:modified xsi:type="dcterms:W3CDTF">2019-11-19T14:16:00Z</dcterms:modified>
</cp:coreProperties>
</file>